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Palatino" w:cs="Palatino" w:eastAsia="Palatino" w:hAnsi="Palatino"/>
          <w:b w:val="1"/>
          <w:sz w:val="24"/>
          <w:szCs w:val="24"/>
        </w:rPr>
      </w:pPr>
      <w:r w:rsidDel="00000000" w:rsidR="00000000" w:rsidRPr="00000000">
        <w:rPr>
          <w:rtl w:val="0"/>
        </w:rPr>
      </w:r>
    </w:p>
    <w:p w:rsidR="00000000" w:rsidDel="00000000" w:rsidP="00000000" w:rsidRDefault="00000000" w:rsidRPr="00000000" w14:paraId="00000002">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03">
      <w:pPr>
        <w:spacing w:line="276" w:lineRule="auto"/>
        <w:jc w:val="center"/>
        <w:rPr>
          <w:b w:val="1"/>
          <w:sz w:val="26"/>
          <w:szCs w:val="26"/>
        </w:rPr>
      </w:pPr>
      <w:r w:rsidDel="00000000" w:rsidR="00000000" w:rsidRPr="00000000">
        <w:rPr>
          <w:b w:val="1"/>
          <w:sz w:val="26"/>
          <w:szCs w:val="26"/>
          <w:rtl w:val="0"/>
        </w:rPr>
        <w:t xml:space="preserve">TEQUILA CASA DRAGONES PRESENTA “MEXICO WEEK” CON EL APOYO DE INTERPROTECCIÓN Y EN COLABORACIÓN CON EL CONSULADO GENERAL DE MÉXICO EN NUEVA YORK Y SU INSTITUTO CULTURAL</w:t>
      </w:r>
    </w:p>
    <w:p w:rsidR="00000000" w:rsidDel="00000000" w:rsidP="00000000" w:rsidRDefault="00000000" w:rsidRPr="00000000" w14:paraId="00000004">
      <w:pPr>
        <w:spacing w:line="276" w:lineRule="auto"/>
        <w:jc w:val="left"/>
        <w:rPr/>
      </w:pPr>
      <w:r w:rsidDel="00000000" w:rsidR="00000000" w:rsidRPr="00000000">
        <w:rPr>
          <w:rtl w:val="0"/>
        </w:rPr>
      </w:r>
    </w:p>
    <w:p w:rsidR="00000000" w:rsidDel="00000000" w:rsidP="00000000" w:rsidRDefault="00000000" w:rsidRPr="00000000" w14:paraId="00000005">
      <w:pPr>
        <w:numPr>
          <w:ilvl w:val="0"/>
          <w:numId w:val="4"/>
        </w:numPr>
        <w:spacing w:line="276" w:lineRule="auto"/>
        <w:ind w:left="720" w:hanging="360"/>
        <w:jc w:val="center"/>
        <w:rPr/>
      </w:pPr>
      <w:r w:rsidDel="00000000" w:rsidR="00000000" w:rsidRPr="00000000">
        <w:rPr>
          <w:rtl w:val="0"/>
        </w:rPr>
        <w:t xml:space="preserve">El patrimonio y las tradiciones de México se celebraron en colaboración con Tequila Casa Dragones, Interprotección, el Museo de Arte Moderno y Visit Mexico USA.</w:t>
      </w:r>
    </w:p>
    <w:p w:rsidR="00000000" w:rsidDel="00000000" w:rsidP="00000000" w:rsidRDefault="00000000" w:rsidRPr="00000000" w14:paraId="00000006">
      <w:pPr>
        <w:spacing w:line="276" w:lineRule="auto"/>
        <w:rPr/>
      </w:pPr>
      <w:r w:rsidDel="00000000" w:rsidR="00000000" w:rsidRPr="00000000">
        <w:rPr>
          <w:rtl w:val="0"/>
        </w:rPr>
      </w:r>
    </w:p>
    <w:p w:rsidR="00000000" w:rsidDel="00000000" w:rsidP="00000000" w:rsidRDefault="00000000" w:rsidRPr="00000000" w14:paraId="00000007">
      <w:pPr>
        <w:spacing w:line="240" w:lineRule="auto"/>
        <w:jc w:val="both"/>
        <w:rPr/>
      </w:pPr>
      <w:r w:rsidDel="00000000" w:rsidR="00000000" w:rsidRPr="00000000">
        <w:rPr>
          <w:b w:val="1"/>
          <w:rtl w:val="0"/>
        </w:rPr>
        <w:t xml:space="preserve">Nueva York, NY.- </w:t>
      </w:r>
      <w:r w:rsidDel="00000000" w:rsidR="00000000" w:rsidRPr="00000000">
        <w:rPr>
          <w:rtl w:val="0"/>
        </w:rPr>
        <w:t xml:space="preserve">Por segundo año consecutivo se presentó "Mexico Week” Día de Muertos en el Rockefeller Center en una semana que tendrá lugar del 27 de octubre al 2 de noviembre, para celebrar la cultura y el patrimonio de México. Durante su apertura, los neoyorquinos disfrutaron del arte, comida, cultura y música de México, organizados por el Consulado General de México en Nueva York, el Instituto Cultural Mexicano, el Museo de Arte Moderno y el Rockefeller Center, con el generoso apoyo de Tequila Casa Dragones, INTERprotección y Visit Mexico USA.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8">
      <w:pPr>
        <w:spacing w:line="240" w:lineRule="auto"/>
        <w:jc w:val="both"/>
        <w:rPr/>
      </w:pPr>
      <w:r w:rsidDel="00000000" w:rsidR="00000000" w:rsidRPr="00000000">
        <w:rPr>
          <w:rtl w:val="0"/>
        </w:rPr>
      </w:r>
    </w:p>
    <w:p w:rsidR="00000000" w:rsidDel="00000000" w:rsidP="00000000" w:rsidRDefault="00000000" w:rsidRPr="00000000" w14:paraId="00000009">
      <w:pPr>
        <w:spacing w:line="240" w:lineRule="auto"/>
        <w:jc w:val="both"/>
        <w:rPr/>
      </w:pPr>
      <w:r w:rsidDel="00000000" w:rsidR="00000000" w:rsidRPr="00000000">
        <w:rPr>
          <w:rtl w:val="0"/>
        </w:rPr>
        <w:t xml:space="preserve">La ceremonia de inauguración se llevó a cabo el jueves 27 de octubre, a las 11:00 horas en el Center Plaza, ubicado en el número 30 de Rockefeller Plaza con la presencia del Cónsul General de México, Jorge Islas; el artista Pedro Reyes; y la Maestra Tequilera Bertha González Nieves, CEO y Co-Fundadora de Casa Dragones.</w:t>
      </w:r>
    </w:p>
    <w:p w:rsidR="00000000" w:rsidDel="00000000" w:rsidP="00000000" w:rsidRDefault="00000000" w:rsidRPr="00000000" w14:paraId="0000000A">
      <w:pPr>
        <w:spacing w:line="240" w:lineRule="auto"/>
        <w:jc w:val="both"/>
        <w:rPr/>
      </w:pPr>
      <w:r w:rsidDel="00000000" w:rsidR="00000000" w:rsidRPr="00000000">
        <w:rPr>
          <w:rtl w:val="0"/>
        </w:rPr>
        <w:t xml:space="preserve">“En Casa Dragones estamos muy orgullosos de participar nuevamente en La Semana de México en Nueva York con el apoyo de INTERprotección, y esperamos seguir siendo parte de esta gran celebración enalteciendo a México por muchos años más. Para nosotros, el tequila es parte de nuestra cultura y de nuestra sociedad, acompañando grandes momentos tanto en la vida como en la muerte, por ello tener Casa Dragones en el altar es una muestra de celebrar la vida de quienes se han ido” señaló Bertha González Nieves quien además invitó a los asistentes a brindar con una copa de Casa Dragones, casa productora en pequeños lotes que busca impulsar la categoría del tequila hacia el futuro.</w:t>
      </w:r>
    </w:p>
    <w:p w:rsidR="00000000" w:rsidDel="00000000" w:rsidP="00000000" w:rsidRDefault="00000000" w:rsidRPr="00000000" w14:paraId="0000000B">
      <w:pPr>
        <w:spacing w:line="240" w:lineRule="auto"/>
        <w:jc w:val="both"/>
        <w:rPr/>
      </w:pPr>
      <w:r w:rsidDel="00000000" w:rsidR="00000000" w:rsidRPr="00000000">
        <w:rPr>
          <w:rtl w:val="0"/>
        </w:rPr>
      </w:r>
    </w:p>
    <w:p w:rsidR="00000000" w:rsidDel="00000000" w:rsidP="00000000" w:rsidRDefault="00000000" w:rsidRPr="00000000" w14:paraId="0000000C">
      <w:pPr>
        <w:spacing w:line="240" w:lineRule="auto"/>
        <w:jc w:val="both"/>
        <w:rPr/>
      </w:pPr>
      <w:r w:rsidDel="00000000" w:rsidR="00000000" w:rsidRPr="00000000">
        <w:rPr>
          <w:rtl w:val="0"/>
        </w:rPr>
      </w:r>
    </w:p>
    <w:p w:rsidR="00000000" w:rsidDel="00000000" w:rsidP="00000000" w:rsidRDefault="00000000" w:rsidRPr="00000000" w14:paraId="0000000D">
      <w:pPr>
        <w:spacing w:line="240" w:lineRule="auto"/>
        <w:jc w:val="both"/>
        <w:rPr/>
      </w:pPr>
      <w:r w:rsidDel="00000000" w:rsidR="00000000" w:rsidRPr="00000000">
        <w:rPr>
          <w:rtl w:val="0"/>
        </w:rPr>
        <w:t xml:space="preserve">Todos los eventos serán gratuitos y abiertos al público.</w:t>
      </w:r>
    </w:p>
    <w:p w:rsidR="00000000" w:rsidDel="00000000" w:rsidP="00000000" w:rsidRDefault="00000000" w:rsidRPr="00000000" w14:paraId="0000000E">
      <w:pPr>
        <w:jc w:val="both"/>
        <w:rPr>
          <w:b w:val="1"/>
          <w:u w:val="single"/>
        </w:rPr>
      </w:pPr>
      <w:r w:rsidDel="00000000" w:rsidR="00000000" w:rsidRPr="00000000">
        <w:rPr>
          <w:rtl w:val="0"/>
        </w:rPr>
      </w:r>
    </w:p>
    <w:p w:rsidR="00000000" w:rsidDel="00000000" w:rsidP="00000000" w:rsidRDefault="00000000" w:rsidRPr="00000000" w14:paraId="0000000F">
      <w:pPr>
        <w:jc w:val="both"/>
        <w:rPr>
          <w:b w:val="1"/>
          <w:u w:val="single"/>
        </w:rPr>
      </w:pPr>
      <w:r w:rsidDel="00000000" w:rsidR="00000000" w:rsidRPr="00000000">
        <w:rPr>
          <w:b w:val="1"/>
          <w:u w:val="single"/>
          <w:rtl w:val="0"/>
        </w:rPr>
        <w:t xml:space="preserve">Miércoles 19 de octubre a miércoles 2 de noviembre</w:t>
      </w:r>
    </w:p>
    <w:p w:rsidR="00000000" w:rsidDel="00000000" w:rsidP="00000000" w:rsidRDefault="00000000" w:rsidRPr="00000000" w14:paraId="00000010">
      <w:pPr>
        <w:numPr>
          <w:ilvl w:val="0"/>
          <w:numId w:val="1"/>
        </w:numPr>
        <w:ind w:left="720" w:hanging="360"/>
        <w:jc w:val="both"/>
        <w:rPr>
          <w:u w:val="none"/>
        </w:rPr>
      </w:pPr>
      <w:r w:rsidDel="00000000" w:rsidR="00000000" w:rsidRPr="00000000">
        <w:rPr>
          <w:rtl w:val="0"/>
        </w:rPr>
        <w:t xml:space="preserve">Las obras del artista mexicano José Guadalupe Posada (1852-1913) serán exhibidas en el lobby del piso 10 del Rockefeller Plaza, en memoria del 170 aniversario del nacimiento de Posada. La exposición fue organizada por el Consulado General de México en Nueva York y su Instituto Cultural en alianza con la Fundación de Arte de Posada.</w:t>
      </w:r>
    </w:p>
    <w:p w:rsidR="00000000" w:rsidDel="00000000" w:rsidP="00000000" w:rsidRDefault="00000000" w:rsidRPr="00000000" w14:paraId="00000011">
      <w:pPr>
        <w:ind w:left="720" w:firstLine="0"/>
        <w:jc w:val="both"/>
        <w:rPr>
          <w:b w:val="1"/>
          <w:u w:val="single"/>
        </w:rPr>
      </w:pPr>
      <w:r w:rsidDel="00000000" w:rsidR="00000000" w:rsidRPr="00000000">
        <w:rPr>
          <w:rtl w:val="0"/>
        </w:rPr>
      </w:r>
    </w:p>
    <w:p w:rsidR="00000000" w:rsidDel="00000000" w:rsidP="00000000" w:rsidRDefault="00000000" w:rsidRPr="00000000" w14:paraId="00000012">
      <w:pPr>
        <w:jc w:val="both"/>
        <w:rPr>
          <w:b w:val="1"/>
          <w:u w:val="single"/>
        </w:rPr>
      </w:pPr>
      <w:r w:rsidDel="00000000" w:rsidR="00000000" w:rsidRPr="00000000">
        <w:rPr>
          <w:rtl w:val="0"/>
        </w:rPr>
      </w:r>
    </w:p>
    <w:p w:rsidR="00000000" w:rsidDel="00000000" w:rsidP="00000000" w:rsidRDefault="00000000" w:rsidRPr="00000000" w14:paraId="00000013">
      <w:pPr>
        <w:jc w:val="both"/>
        <w:rPr>
          <w:b w:val="1"/>
          <w:u w:val="single"/>
        </w:rPr>
      </w:pPr>
      <w:r w:rsidDel="00000000" w:rsidR="00000000" w:rsidRPr="00000000">
        <w:rPr>
          <w:b w:val="1"/>
          <w:u w:val="single"/>
          <w:rtl w:val="0"/>
        </w:rPr>
        <w:t xml:space="preserve">Jueves 27 de octubre </w:t>
      </w:r>
    </w:p>
    <w:p w:rsidR="00000000" w:rsidDel="00000000" w:rsidP="00000000" w:rsidRDefault="00000000" w:rsidRPr="00000000" w14:paraId="00000014">
      <w:pPr>
        <w:numPr>
          <w:ilvl w:val="0"/>
          <w:numId w:val="3"/>
        </w:numPr>
        <w:ind w:left="720" w:hanging="360"/>
        <w:jc w:val="both"/>
        <w:rPr/>
      </w:pPr>
      <w:r w:rsidDel="00000000" w:rsidR="00000000" w:rsidRPr="00000000">
        <w:rPr>
          <w:rtl w:val="0"/>
        </w:rPr>
        <w:t xml:space="preserve">El artista Pedro Reyes presentó su libro “MONUMENTAL: Dimensión pública de la escultura, 1927-1979, por el Museo de Arte Moderno de la Ciudad de México.</w:t>
      </w:r>
    </w:p>
    <w:p w:rsidR="00000000" w:rsidDel="00000000" w:rsidP="00000000" w:rsidRDefault="00000000" w:rsidRPr="00000000" w14:paraId="00000015">
      <w:pPr>
        <w:numPr>
          <w:ilvl w:val="0"/>
          <w:numId w:val="3"/>
        </w:numPr>
        <w:ind w:left="720" w:hanging="360"/>
        <w:jc w:val="both"/>
        <w:rPr/>
      </w:pPr>
      <w:r w:rsidDel="00000000" w:rsidR="00000000" w:rsidRPr="00000000">
        <w:rPr>
          <w:rtl w:val="0"/>
        </w:rPr>
        <w:t xml:space="preserve">La diseñadora Carla Fernández exhibió una colección cápsula inspirada en escultores mexicanos.</w:t>
      </w:r>
    </w:p>
    <w:p w:rsidR="00000000" w:rsidDel="00000000" w:rsidP="00000000" w:rsidRDefault="00000000" w:rsidRPr="00000000" w14:paraId="00000016">
      <w:pPr>
        <w:numPr>
          <w:ilvl w:val="0"/>
          <w:numId w:val="3"/>
        </w:numPr>
        <w:ind w:left="720" w:hanging="360"/>
        <w:jc w:val="both"/>
        <w:rPr/>
      </w:pPr>
      <w:r w:rsidDel="00000000" w:rsidR="00000000" w:rsidRPr="00000000">
        <w:rPr>
          <w:rtl w:val="0"/>
        </w:rPr>
        <w:t xml:space="preserve">Por último, los amigos de la Fundación Diana Kennedy tuvieron una celebración de la cultura y el espíritu mexicano en honor a la difunta Diana Kennedy. Invitando a la Chef Gabriela Cámara en colaboración con el Cónsul General de México, Jorge Islas, el artista Pedro Reyes, la diseñadora Carla Fernández, Bertha González Nieves, CEO y Co-Fundadora de Casa Dragones y EB Kelly, Director General y Jefe del Rockefeller Center.</w:t>
      </w:r>
      <w:r w:rsidDel="00000000" w:rsidR="00000000" w:rsidRPr="00000000">
        <w:rPr>
          <w:rtl w:val="0"/>
        </w:rPr>
      </w:r>
    </w:p>
    <w:p w:rsidR="00000000" w:rsidDel="00000000" w:rsidP="00000000" w:rsidRDefault="00000000" w:rsidRPr="00000000" w14:paraId="00000017">
      <w:pPr>
        <w:spacing w:line="240" w:lineRule="auto"/>
        <w:jc w:val="both"/>
        <w:rPr/>
      </w:pPr>
      <w:r w:rsidDel="00000000" w:rsidR="00000000" w:rsidRPr="00000000">
        <w:rPr>
          <w:rtl w:val="0"/>
        </w:rPr>
      </w:r>
    </w:p>
    <w:p w:rsidR="00000000" w:rsidDel="00000000" w:rsidP="00000000" w:rsidRDefault="00000000" w:rsidRPr="00000000" w14:paraId="00000018">
      <w:pPr>
        <w:jc w:val="both"/>
        <w:rPr>
          <w:b w:val="1"/>
          <w:u w:val="single"/>
        </w:rPr>
      </w:pPr>
      <w:r w:rsidDel="00000000" w:rsidR="00000000" w:rsidRPr="00000000">
        <w:rPr>
          <w:b w:val="1"/>
          <w:u w:val="single"/>
          <w:rtl w:val="0"/>
        </w:rPr>
        <w:t xml:space="preserve">Jueves 27 de octubre al miércoles 2 de noviembre</w:t>
      </w:r>
    </w:p>
    <w:p w:rsidR="00000000" w:rsidDel="00000000" w:rsidP="00000000" w:rsidRDefault="00000000" w:rsidRPr="00000000" w14:paraId="00000019">
      <w:pPr>
        <w:numPr>
          <w:ilvl w:val="0"/>
          <w:numId w:val="3"/>
        </w:numPr>
        <w:ind w:left="720" w:hanging="360"/>
        <w:jc w:val="both"/>
        <w:rPr/>
      </w:pPr>
      <w:r w:rsidDel="00000000" w:rsidR="00000000" w:rsidRPr="00000000">
        <w:rPr>
          <w:rtl w:val="0"/>
        </w:rPr>
        <w:t xml:space="preserve">Center Plaza contó una vez más con una llamativa ofrenda a gran escala, un altar que honra a los seres queridos que se han ido, presentada este año por Tequila Casa Dragones e INTERprotección con el apoyo del Museo de Arte Moderno. </w:t>
      </w:r>
    </w:p>
    <w:p w:rsidR="00000000" w:rsidDel="00000000" w:rsidP="00000000" w:rsidRDefault="00000000" w:rsidRPr="00000000" w14:paraId="0000001A">
      <w:pPr>
        <w:numPr>
          <w:ilvl w:val="0"/>
          <w:numId w:val="3"/>
        </w:numPr>
        <w:ind w:left="720" w:hanging="360"/>
        <w:jc w:val="both"/>
        <w:rPr/>
      </w:pPr>
      <w:r w:rsidDel="00000000" w:rsidR="00000000" w:rsidRPr="00000000">
        <w:rPr>
          <w:rtl w:val="0"/>
        </w:rPr>
        <w:t xml:space="preserve">La ofrenda honró a los escultores modernos mexicanos tal como se presentan en el libro MONUMENTAL: La dimensión pública de la escultura 1927-1979 de Pedro Reyes, que celebra el arte escultórico icónico de México.La ofrenda en el Center Plaza estuvo rodeada de dos alebrijes de César Menchaca: esculturas de colores brillantes de criaturas fantásticas que representan un enorme jaguar y Quetzalcóatl (la deidad serpiente emplumada de la antigua cultura mesoamericana). </w:t>
      </w:r>
    </w:p>
    <w:p w:rsidR="00000000" w:rsidDel="00000000" w:rsidP="00000000" w:rsidRDefault="00000000" w:rsidRPr="00000000" w14:paraId="0000001B">
      <w:pPr>
        <w:numPr>
          <w:ilvl w:val="0"/>
          <w:numId w:val="3"/>
        </w:numPr>
        <w:ind w:left="720" w:hanging="360"/>
        <w:jc w:val="both"/>
        <w:rPr/>
      </w:pPr>
      <w:r w:rsidDel="00000000" w:rsidR="00000000" w:rsidRPr="00000000">
        <w:rPr>
          <w:rtl w:val="0"/>
        </w:rPr>
        <w:t xml:space="preserve">En el mirador de Top of the Rock y en otros lugares del recinto, las catrinas de Menchaca -figuras esqueléticas vestidas elegantemente, sinónimo del Día de los Muertos- aparecieron como superestrellas mexicanas y estadounidenses.</w:t>
      </w:r>
    </w:p>
    <w:p w:rsidR="00000000" w:rsidDel="00000000" w:rsidP="00000000" w:rsidRDefault="00000000" w:rsidRPr="00000000" w14:paraId="0000001C">
      <w:pPr>
        <w:ind w:left="720" w:firstLine="0"/>
        <w:jc w:val="both"/>
        <w:rPr/>
      </w:pPr>
      <w:r w:rsidDel="00000000" w:rsidR="00000000" w:rsidRPr="00000000">
        <w:rPr>
          <w:rtl w:val="0"/>
        </w:rPr>
      </w:r>
    </w:p>
    <w:p w:rsidR="00000000" w:rsidDel="00000000" w:rsidP="00000000" w:rsidRDefault="00000000" w:rsidRPr="00000000" w14:paraId="0000001D">
      <w:pPr>
        <w:spacing w:line="240" w:lineRule="auto"/>
        <w:jc w:val="both"/>
        <w:rPr/>
      </w:pPr>
      <w:r w:rsidDel="00000000" w:rsidR="00000000" w:rsidRPr="00000000">
        <w:rPr>
          <w:rtl w:val="0"/>
        </w:rPr>
      </w:r>
    </w:p>
    <w:p w:rsidR="00000000" w:rsidDel="00000000" w:rsidP="00000000" w:rsidRDefault="00000000" w:rsidRPr="00000000" w14:paraId="0000001E">
      <w:pPr>
        <w:jc w:val="both"/>
        <w:rPr>
          <w:b w:val="1"/>
          <w:u w:val="single"/>
        </w:rPr>
      </w:pPr>
      <w:r w:rsidDel="00000000" w:rsidR="00000000" w:rsidRPr="00000000">
        <w:rPr>
          <w:b w:val="1"/>
          <w:u w:val="single"/>
          <w:rtl w:val="0"/>
        </w:rPr>
        <w:t xml:space="preserve">Viernes 28 de octubre a miércoles 2 de noviembre</w:t>
      </w:r>
    </w:p>
    <w:p w:rsidR="00000000" w:rsidDel="00000000" w:rsidP="00000000" w:rsidRDefault="00000000" w:rsidRPr="00000000" w14:paraId="0000001F">
      <w:pPr>
        <w:numPr>
          <w:ilvl w:val="0"/>
          <w:numId w:val="2"/>
        </w:numPr>
        <w:ind w:left="720" w:hanging="360"/>
        <w:jc w:val="both"/>
        <w:rPr/>
      </w:pPr>
      <w:r w:rsidDel="00000000" w:rsidR="00000000" w:rsidRPr="00000000">
        <w:rPr>
          <w:rtl w:val="0"/>
        </w:rPr>
        <w:t xml:space="preserve">Todos los días de 11am a 10pm (28, 29 y 30 de octubre) y de 4pm a 10pm (31 de octubre, 1 y 2 de noviembre) en el Center Plaza, los neoyorquinos tuvieron la oportunidad de visitar un tianguis, o mercado al aire libre, con auténtica comida mexicana, productos artesanales, textiles y Tequila Casa Dragones.</w:t>
      </w:r>
    </w:p>
    <w:p w:rsidR="00000000" w:rsidDel="00000000" w:rsidP="00000000" w:rsidRDefault="00000000" w:rsidRPr="00000000" w14:paraId="00000020">
      <w:pPr>
        <w:numPr>
          <w:ilvl w:val="0"/>
          <w:numId w:val="2"/>
        </w:numPr>
        <w:ind w:left="720" w:hanging="360"/>
        <w:jc w:val="both"/>
        <w:rPr/>
      </w:pPr>
      <w:r w:rsidDel="00000000" w:rsidR="00000000" w:rsidRPr="00000000">
        <w:rPr>
          <w:rtl w:val="0"/>
        </w:rPr>
        <w:t xml:space="preserve">Tequila Casa Dragones ofreció la personalización gratuíta con caligrafía en la curvatura de la etiqueta de Casa Dragones Joven, aclamado tequila de degustación, así como toda la familia del portafolio, incluyendo su último lanzamiento, Casa Dragones Mizunara Reposado.</w:t>
      </w:r>
    </w:p>
    <w:p w:rsidR="00000000" w:rsidDel="00000000" w:rsidP="00000000" w:rsidRDefault="00000000" w:rsidRPr="00000000" w14:paraId="00000021">
      <w:pPr>
        <w:numPr>
          <w:ilvl w:val="0"/>
          <w:numId w:val="2"/>
        </w:numPr>
        <w:ind w:left="720" w:hanging="360"/>
        <w:jc w:val="both"/>
        <w:rPr/>
      </w:pPr>
      <w:r w:rsidDel="00000000" w:rsidR="00000000" w:rsidRPr="00000000">
        <w:rPr>
          <w:rtl w:val="0"/>
        </w:rPr>
        <w:t xml:space="preserve">La diseñadora Carla Fernández tuvo a la venta durante el tianguis del Día de Muertos diseños selectos hechos en colaboración creativa y productiva con artesanos mexicanos. Su Casa de Moda estará en el tianguis toda la semana.</w:t>
      </w:r>
    </w:p>
    <w:p w:rsidR="00000000" w:rsidDel="00000000" w:rsidP="00000000" w:rsidRDefault="00000000" w:rsidRPr="00000000" w14:paraId="00000022">
      <w:pPr>
        <w:numPr>
          <w:ilvl w:val="0"/>
          <w:numId w:val="2"/>
        </w:numPr>
        <w:ind w:left="720" w:hanging="360"/>
        <w:jc w:val="both"/>
        <w:rPr/>
      </w:pPr>
      <w:r w:rsidDel="00000000" w:rsidR="00000000" w:rsidRPr="00000000">
        <w:rPr>
          <w:u w:val="single"/>
          <w:rtl w:val="0"/>
        </w:rPr>
        <w:t xml:space="preserve">NUEVO ESTE AÑO:</w:t>
      </w:r>
      <w:r w:rsidDel="00000000" w:rsidR="00000000" w:rsidRPr="00000000">
        <w:rPr>
          <w:rtl w:val="0"/>
        </w:rPr>
        <w:t xml:space="preserve"> es una exposición pública presentada por el afamado artista Pedro Reyes acerca de su libro MONUMENTAL: La dimensión pública de la escultura 1927-1979. La exposición organizada por el Museo de Arte Moderno de Ciudad de México, presenta la historia visual y crítica de la escultura moderna en México en 383 páginas. Pedro Reyes es un artista mexicano que utiliza la escultura, la arquitectura, el video, el performance y la intervención. Sus obras pretenden ampliar la agencia individual o colectiva en situaciones sociales, medioambientales, políticas o educativas.</w:t>
      </w:r>
    </w:p>
    <w:p w:rsidR="00000000" w:rsidDel="00000000" w:rsidP="00000000" w:rsidRDefault="00000000" w:rsidRPr="00000000" w14:paraId="00000023">
      <w:pPr>
        <w:ind w:left="1440" w:firstLine="0"/>
        <w:jc w:val="both"/>
        <w:rPr/>
      </w:pPr>
      <w:r w:rsidDel="00000000" w:rsidR="00000000" w:rsidRPr="00000000">
        <w:rPr>
          <w:rtl w:val="0"/>
        </w:rPr>
      </w:r>
    </w:p>
    <w:p w:rsidR="00000000" w:rsidDel="00000000" w:rsidP="00000000" w:rsidRDefault="00000000" w:rsidRPr="00000000" w14:paraId="00000024">
      <w:pPr>
        <w:spacing w:line="240" w:lineRule="auto"/>
        <w:jc w:val="both"/>
        <w:rPr/>
      </w:pPr>
      <w:r w:rsidDel="00000000" w:rsidR="00000000" w:rsidRPr="00000000">
        <w:rPr>
          <w:rtl w:val="0"/>
        </w:rPr>
        <w:t xml:space="preserve">El Rockefeller Center se construyó hace casi un siglo con la idea de convertir a Nueva York en el prototipo de una ciudad global. Como parte de esto, el Centro lanzó por primera vez la Semana de México en 1964, y la continuó hasta mediados de la década de 1970. En 2021, el Rockefeller Center revivió la celebración, continuando con su compromiso de compartir arte e ideas donde la comunidad, la creatividad y la cultura coinciden. Las discusiones sobre el renacimiento de la Semana de México comenzaron después de que el Cónsul General de México en Nueva York, Jorge Islas, asumiera el cargo; su objetivo era "tener una muestra única de lo mejor de la cultura mexicana en el corazón de Manhattan, Rockefeller Center".</w:t>
      </w:r>
      <w:r w:rsidDel="00000000" w:rsidR="00000000" w:rsidRPr="00000000">
        <w:rPr>
          <w:rtl w:val="0"/>
        </w:rPr>
      </w:r>
    </w:p>
    <w:p w:rsidR="00000000" w:rsidDel="00000000" w:rsidP="00000000" w:rsidRDefault="00000000" w:rsidRPr="00000000" w14:paraId="00000025">
      <w:pPr>
        <w:spacing w:line="240" w:lineRule="auto"/>
        <w:jc w:val="both"/>
        <w:rPr/>
      </w:pPr>
      <w:r w:rsidDel="00000000" w:rsidR="00000000" w:rsidRPr="00000000">
        <w:rPr>
          <w:rtl w:val="0"/>
        </w:rPr>
      </w:r>
    </w:p>
    <w:p w:rsidR="00000000" w:rsidDel="00000000" w:rsidP="00000000" w:rsidRDefault="00000000" w:rsidRPr="00000000" w14:paraId="00000026">
      <w:pPr>
        <w:spacing w:after="160" w:before="240" w:lineRule="auto"/>
        <w:rPr/>
      </w:pPr>
      <w:r w:rsidDel="00000000" w:rsidR="00000000" w:rsidRPr="00000000">
        <w:rPr>
          <w:rtl w:val="0"/>
        </w:rPr>
        <w:t xml:space="preserve">Para más información visita </w:t>
      </w:r>
      <w:hyperlink r:id="rId7">
        <w:r w:rsidDel="00000000" w:rsidR="00000000" w:rsidRPr="00000000">
          <w:rPr>
            <w:color w:val="0070c0"/>
            <w:u w:val="single"/>
            <w:rtl w:val="0"/>
          </w:rPr>
          <w:t xml:space="preserve">https://www.rockefellercenter.com</w:t>
        </w:r>
      </w:hyperlink>
      <w:r w:rsidDel="00000000" w:rsidR="00000000" w:rsidRPr="00000000">
        <w:rPr>
          <w:rtl w:val="0"/>
        </w:rPr>
        <w:t xml:space="preserve"> y sigue al </w:t>
      </w:r>
      <w:r w:rsidDel="00000000" w:rsidR="00000000" w:rsidRPr="00000000">
        <w:rPr>
          <w:highlight w:val="white"/>
          <w:rtl w:val="0"/>
        </w:rPr>
        <w:t xml:space="preserve">Rockefeller Center en Twitter </w:t>
      </w:r>
      <w:hyperlink r:id="rId8">
        <w:r w:rsidDel="00000000" w:rsidR="00000000" w:rsidRPr="00000000">
          <w:rPr>
            <w:color w:val="0070c0"/>
            <w:highlight w:val="white"/>
            <w:u w:val="single"/>
            <w:rtl w:val="0"/>
          </w:rPr>
          <w:t xml:space="preserve">@rockcenternyc</w:t>
        </w:r>
      </w:hyperlink>
      <w:r w:rsidDel="00000000" w:rsidR="00000000" w:rsidRPr="00000000">
        <w:rPr>
          <w:rtl w:val="0"/>
        </w:rPr>
        <w:t xml:space="preserve">, Instagram </w:t>
      </w:r>
      <w:hyperlink r:id="rId9">
        <w:r w:rsidDel="00000000" w:rsidR="00000000" w:rsidRPr="00000000">
          <w:rPr>
            <w:color w:val="0070c0"/>
            <w:highlight w:val="white"/>
            <w:u w:val="single"/>
            <w:rtl w:val="0"/>
          </w:rPr>
          <w:t xml:space="preserve">@rockefellercenter</w:t>
        </w:r>
      </w:hyperlink>
      <w:r w:rsidDel="00000000" w:rsidR="00000000" w:rsidRPr="00000000">
        <w:rPr>
          <w:rtl w:val="0"/>
        </w:rPr>
        <w:t xml:space="preserve"> y </w:t>
      </w:r>
      <w:hyperlink r:id="rId10">
        <w:r w:rsidDel="00000000" w:rsidR="00000000" w:rsidRPr="00000000">
          <w:rPr>
            <w:color w:val="0070c0"/>
            <w:highlight w:val="white"/>
            <w:u w:val="single"/>
            <w:rtl w:val="0"/>
          </w:rPr>
          <w:t xml:space="preserve">@topoftherocknyc</w:t>
        </w:r>
      </w:hyperlink>
      <w:r w:rsidDel="00000000" w:rsidR="00000000" w:rsidRPr="00000000">
        <w:rPr>
          <w:rtl w:val="0"/>
        </w:rPr>
        <w:t xml:space="preserve">, y Facebook </w:t>
      </w:r>
      <w:hyperlink r:id="rId11">
        <w:r w:rsidDel="00000000" w:rsidR="00000000" w:rsidRPr="00000000">
          <w:rPr>
            <w:color w:val="0070c0"/>
            <w:highlight w:val="white"/>
            <w:u w:val="single"/>
            <w:rtl w:val="0"/>
          </w:rPr>
          <w:t xml:space="preserve">@rockefellercenternyc</w:t>
        </w:r>
      </w:hyperlink>
      <w:r w:rsidDel="00000000" w:rsidR="00000000" w:rsidRPr="00000000">
        <w:rPr>
          <w:rtl w:val="0"/>
        </w:rPr>
        <w:t xml:space="preserve">.</w:t>
      </w:r>
    </w:p>
    <w:p w:rsidR="00000000" w:rsidDel="00000000" w:rsidP="00000000" w:rsidRDefault="00000000" w:rsidRPr="00000000" w14:paraId="00000027">
      <w:pPr>
        <w:spacing w:line="276" w:lineRule="auto"/>
        <w:jc w:val="both"/>
        <w:rPr>
          <w:sz w:val="20"/>
          <w:szCs w:val="20"/>
        </w:rPr>
      </w:pPr>
      <w:r w:rsidDel="00000000" w:rsidR="00000000" w:rsidRPr="00000000">
        <w:rPr>
          <w:rtl w:val="0"/>
        </w:rPr>
      </w:r>
    </w:p>
    <w:p w:rsidR="00000000" w:rsidDel="00000000" w:rsidP="00000000" w:rsidRDefault="00000000" w:rsidRPr="00000000" w14:paraId="00000028">
      <w:pPr>
        <w:spacing w:line="276" w:lineRule="auto"/>
        <w:jc w:val="both"/>
        <w:rPr>
          <w:sz w:val="20"/>
          <w:szCs w:val="20"/>
        </w:rPr>
      </w:pPr>
      <w:r w:rsidDel="00000000" w:rsidR="00000000" w:rsidRPr="00000000">
        <w:rPr>
          <w:rtl w:val="0"/>
        </w:rPr>
      </w:r>
    </w:p>
    <w:p w:rsidR="00000000" w:rsidDel="00000000" w:rsidP="00000000" w:rsidRDefault="00000000" w:rsidRPr="00000000" w14:paraId="00000029">
      <w:pPr>
        <w:spacing w:line="276" w:lineRule="auto"/>
        <w:jc w:val="both"/>
        <w:rPr>
          <w:b w:val="1"/>
          <w:sz w:val="20"/>
          <w:szCs w:val="20"/>
        </w:rPr>
      </w:pPr>
      <w:r w:rsidDel="00000000" w:rsidR="00000000" w:rsidRPr="00000000">
        <w:rPr>
          <w:b w:val="1"/>
          <w:sz w:val="20"/>
          <w:szCs w:val="20"/>
          <w:rtl w:val="0"/>
        </w:rPr>
        <w:t xml:space="preserve">Acerca del Instituto Cultural Mexicano de Nueva York (https://www.mciny.org)</w:t>
      </w:r>
    </w:p>
    <w:p w:rsidR="00000000" w:rsidDel="00000000" w:rsidP="00000000" w:rsidRDefault="00000000" w:rsidRPr="00000000" w14:paraId="0000002A">
      <w:pPr>
        <w:spacing w:line="276" w:lineRule="auto"/>
        <w:jc w:val="both"/>
        <w:rPr>
          <w:sz w:val="20"/>
          <w:szCs w:val="20"/>
        </w:rPr>
      </w:pPr>
      <w:r w:rsidDel="00000000" w:rsidR="00000000" w:rsidRPr="00000000">
        <w:rPr>
          <w:sz w:val="20"/>
          <w:szCs w:val="20"/>
          <w:rtl w:val="0"/>
        </w:rPr>
        <w:t xml:space="preserve">Establecido en 1991, el Instituto Cultural Mexicano es el departamento cultural del Consulado General de México en Nueva York y a la vez una organización estadounidense sin fines de lucro. Su misión es generar, fortalecer y promover una imagen creativa, actualizada, plural y dinámica del arte y la cultura mexicana para fomentar una mejor comprensión y apreciación de su país e identidad.</w:t>
      </w:r>
    </w:p>
    <w:p w:rsidR="00000000" w:rsidDel="00000000" w:rsidP="00000000" w:rsidRDefault="00000000" w:rsidRPr="00000000" w14:paraId="0000002B">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2C">
      <w:pPr>
        <w:spacing w:line="276" w:lineRule="auto"/>
        <w:jc w:val="both"/>
        <w:rPr>
          <w:b w:val="1"/>
          <w:sz w:val="20"/>
          <w:szCs w:val="20"/>
        </w:rPr>
      </w:pPr>
      <w:r w:rsidDel="00000000" w:rsidR="00000000" w:rsidRPr="00000000">
        <w:rPr>
          <w:b w:val="1"/>
          <w:sz w:val="20"/>
          <w:szCs w:val="20"/>
          <w:rtl w:val="0"/>
        </w:rPr>
        <w:t xml:space="preserve">Acerca de Posada Art Foundation</w:t>
      </w:r>
    </w:p>
    <w:p w:rsidR="00000000" w:rsidDel="00000000" w:rsidP="00000000" w:rsidRDefault="00000000" w:rsidRPr="00000000" w14:paraId="0000002D">
      <w:pPr>
        <w:spacing w:line="276" w:lineRule="auto"/>
        <w:jc w:val="both"/>
        <w:rPr>
          <w:sz w:val="20"/>
          <w:szCs w:val="20"/>
        </w:rPr>
      </w:pPr>
      <w:r w:rsidDel="00000000" w:rsidR="00000000" w:rsidRPr="00000000">
        <w:rPr>
          <w:sz w:val="20"/>
          <w:szCs w:val="20"/>
          <w:rtl w:val="0"/>
        </w:rPr>
        <w:t xml:space="preserve">La Colección Brady Nikas es la mayor colección privada en Estados Unidos de obras del archivo familiar de la imprenta de Antonio Vanegas Arroyo. La Colección Brady Nikas contiene 245 bloques de impresiones, el mayor y más significativo conjunto de bloques de impresiones fuera de México. La Colección Brady Nikas incluye muchas obras emblemáticas de José Guadalupe Posada y Manuel Manilla, como La Catrina, El Gran Fandango, Juego de Oca, La Calavera Infernal y La Torre Eiffel. La Colección Brady Nikas contiene la más amplia variedad en Estados Unidos de tipos de bloques de impresión, temas e imágenes importantes de JG Posada y sus contemporáneos Manuel Manilla, Hema, Cortés y Olviedo. Además de estas piezas únicas e históricas, la Colección Brady Nikas contiene 1.863 folletos, boletines, gacetas, cuadernos, reediciones, libros y material efímero. Los propietarios de la Colección son Jim Nikas y Maryanne Brady, viajeros frecuentes a México durante más de 30 años, cuyo profundo amor por México y su rica cultura les inspiró a crear la Colección. Las obras de la Colección abarcan aproximadamente el período comprendido entre 1893 y 1913. La Colección es un recurso invaluable que documenta la relación que Posada tuvo con la Imprenta de Antonio Vanegas Arroyo para la cual produjo cientos de imágenes religiosas, políticas (incluyendo la Revolución Mexicana), sensacionales, históricas y la famosa calavera.</w:t>
      </w:r>
    </w:p>
    <w:p w:rsidR="00000000" w:rsidDel="00000000" w:rsidP="00000000" w:rsidRDefault="00000000" w:rsidRPr="00000000" w14:paraId="0000002E">
      <w:pPr>
        <w:spacing w:line="276" w:lineRule="auto"/>
        <w:jc w:val="both"/>
        <w:rPr>
          <w:sz w:val="20"/>
          <w:szCs w:val="20"/>
        </w:rPr>
      </w:pPr>
      <w:r w:rsidDel="00000000" w:rsidR="00000000" w:rsidRPr="00000000">
        <w:rPr>
          <w:rtl w:val="0"/>
        </w:rPr>
      </w:r>
    </w:p>
    <w:p w:rsidR="00000000" w:rsidDel="00000000" w:rsidP="00000000" w:rsidRDefault="00000000" w:rsidRPr="00000000" w14:paraId="0000002F">
      <w:pPr>
        <w:rPr>
          <w:b w:val="1"/>
          <w:sz w:val="20"/>
          <w:szCs w:val="20"/>
        </w:rPr>
      </w:pPr>
      <w:r w:rsidDel="00000000" w:rsidR="00000000" w:rsidRPr="00000000">
        <w:rPr>
          <w:b w:val="1"/>
          <w:sz w:val="20"/>
          <w:szCs w:val="20"/>
          <w:rtl w:val="0"/>
        </w:rPr>
        <w:t xml:space="preserve">Sobre Tishman Speyer (</w:t>
      </w:r>
      <w:hyperlink r:id="rId12">
        <w:r w:rsidDel="00000000" w:rsidR="00000000" w:rsidRPr="00000000">
          <w:rPr>
            <w:b w:val="1"/>
            <w:sz w:val="20"/>
            <w:szCs w:val="20"/>
            <w:rtl w:val="0"/>
          </w:rPr>
          <w:t xml:space="preserve">www.tishmanspeyer.com</w:t>
        </w:r>
      </w:hyperlink>
      <w:r w:rsidDel="00000000" w:rsidR="00000000" w:rsidRPr="00000000">
        <w:rPr>
          <w:b w:val="1"/>
          <w:sz w:val="20"/>
          <w:szCs w:val="20"/>
          <w:rtl w:val="0"/>
        </w:rPr>
        <w:t xml:space="preserve">)</w:t>
      </w:r>
    </w:p>
    <w:p w:rsidR="00000000" w:rsidDel="00000000" w:rsidP="00000000" w:rsidRDefault="00000000" w:rsidRPr="00000000" w14:paraId="00000030">
      <w:pPr>
        <w:rPr>
          <w:sz w:val="20"/>
          <w:szCs w:val="20"/>
        </w:rPr>
      </w:pPr>
      <w:r w:rsidDel="00000000" w:rsidR="00000000" w:rsidRPr="00000000">
        <w:rPr>
          <w:sz w:val="20"/>
          <w:szCs w:val="20"/>
          <w:rtl w:val="0"/>
        </w:rPr>
        <w:t xml:space="preserve">Tishman Speyer es uno de los principales propietarios, promotores, operadores y gestores de inversiones inmobiliarias de primera clase en 30 mercados clave de Estados Unidos, Europa, Asia y América Latina. Desarrollamos, construimos y gestionamos espacios de oficinas, residenciales y comerciales de primera categoría para inquilinos líderes en la industria, así como centros especializados en ciencias de la vida de última generación a través de nuestra empresa Breakthrough Properties. Con una visión global, experiencia sobre el terreno y un enfoque personalizado, no tenemos competencia para fomentar la innovación, nos adaptamos rápidamente a las tendencias globales y locales y nos anticipamos de forma proactiva a las necesidades cambiantes de nuestros clientes.  Al centrarnos en la salud y el bienestar, en la creación de espacios inteligentes y en las iniciativas centradas en el cliente, como nuestra plataforma de servicios para inquilinos, ZO, y nuestra marca de espacio flexible y de coworking Studio, nos ocupamos no sólo de nuestros edificios físicos, sino de las personas que los habitan a diario. Desde nuestra creación en 1978, Tishman Speyer ha adquirido, desarrollado y operado 484 propiedades, con un total de 219 millones de pies cuadrados, con un valor combinado de más de 121.000 millones de dólares. Nuestra cartera actual incluye activos tan emblemáticos como el Rockefeller Center de Nueva York, The Springs en Shanghai, TaunusTurm en Frankfurt y el barrio de Mission Rock que se está realizando actualmente en San Francisco.</w:t>
      </w:r>
    </w:p>
    <w:p w:rsidR="00000000" w:rsidDel="00000000" w:rsidP="00000000" w:rsidRDefault="00000000" w:rsidRPr="00000000" w14:paraId="00000031">
      <w:pPr>
        <w:spacing w:after="160" w:lineRule="auto"/>
        <w:rPr>
          <w:b w:val="1"/>
          <w:sz w:val="20"/>
          <w:szCs w:val="20"/>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b w:val="1"/>
          <w:sz w:val="20"/>
          <w:szCs w:val="20"/>
          <w:rtl w:val="0"/>
        </w:rPr>
        <w:t xml:space="preserve">Sobre Tequila Casa Dragones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Casa Dragones es una casa tequilera con producción en pequeños lotes, conocido por Tequila Casa Dragones Joven, Tequila Casa Dragones Blanco, Tequila Casa Dragones Añejo y Tequila Casa Dragones Reposado Mizunara bebidas que reflejan el cuidado y la precisión que caracteriza su producción. Desde su debut en 2009, Casa Dragones Joven ha ganado la admiración de los aficionados al tequila, catadores y reconocidos chefs por su distintivo sabor, aroma y cuerpo. Casa Dragones Joven es un suave maridaje de tequila blanco con tequila extra añejo que resulta en un sabor sumamente suave creado para degustarse solo y maridar con la comida. En 2014, la casa tequilera presentó una segunda etiqueta, Tequila Casa Dragones Blanco, una bebida plata que mantiene la elegancia y las sutilezas matizadas que se han convertido en sinónimo del nombre Casa Dragones. En 2020, Tequila Casa Dragones amplió su repertorio con el lanzamiento de su primer tequila añejo, Tequila Casa Dragones Añejo, que se distingue por su único proceso de añejamiento en barricas, alcanzando un particular carácter por ser madurado en dos diferentes tipos de toneles: unos, de roble francés, y otros, de roble americano. Finalmente, en 2022 Casa Dragones presenta Casa Dragones Reposado Mizunara, tequila 100% de agave Azul reposado en barricas nuevas de roble Mizunara que encuentra el balance perfecto entre la mineralidad del agave con las notas suaves y sedosas del roble japonés, creando una dulzura refinada y elegante que desafía lo establecido. Para mayor información visita </w:t>
      </w:r>
      <w:hyperlink r:id="rId13">
        <w:r w:rsidDel="00000000" w:rsidR="00000000" w:rsidRPr="00000000">
          <w:rPr>
            <w:color w:val="1155cc"/>
            <w:sz w:val="20"/>
            <w:szCs w:val="20"/>
            <w:u w:val="single"/>
            <w:rtl w:val="0"/>
          </w:rPr>
          <w:t xml:space="preserve">www.casadragones.com.mx.</w:t>
        </w:r>
      </w:hyperlink>
      <w:r w:rsidDel="00000000" w:rsidR="00000000" w:rsidRPr="00000000">
        <w:rPr>
          <w:rtl w:val="0"/>
        </w:rPr>
      </w:r>
    </w:p>
    <w:p w:rsidR="00000000" w:rsidDel="00000000" w:rsidP="00000000" w:rsidRDefault="00000000" w:rsidRPr="00000000" w14:paraId="00000034">
      <w:pPr>
        <w:spacing w:after="160" w:lineRule="auto"/>
        <w:rPr>
          <w:b w:val="1"/>
          <w:sz w:val="20"/>
          <w:szCs w:val="20"/>
        </w:rPr>
      </w:pPr>
      <w:r w:rsidDel="00000000" w:rsidR="00000000" w:rsidRPr="00000000">
        <w:rPr>
          <w:rtl w:val="0"/>
        </w:rPr>
      </w:r>
    </w:p>
    <w:p w:rsidR="00000000" w:rsidDel="00000000" w:rsidP="00000000" w:rsidRDefault="00000000" w:rsidRPr="00000000" w14:paraId="00000035">
      <w:pPr>
        <w:rPr>
          <w:b w:val="1"/>
          <w:sz w:val="20"/>
          <w:szCs w:val="20"/>
        </w:rPr>
      </w:pPr>
      <w:r w:rsidDel="00000000" w:rsidR="00000000" w:rsidRPr="00000000">
        <w:rPr>
          <w:b w:val="1"/>
          <w:sz w:val="20"/>
          <w:szCs w:val="20"/>
          <w:rtl w:val="0"/>
        </w:rPr>
        <w:t xml:space="preserve">Sobre Pedro Reyes</w:t>
      </w:r>
    </w:p>
    <w:p w:rsidR="00000000" w:rsidDel="00000000" w:rsidP="00000000" w:rsidRDefault="00000000" w:rsidRPr="00000000" w14:paraId="00000036">
      <w:pPr>
        <w:rPr>
          <w:sz w:val="20"/>
          <w:szCs w:val="20"/>
        </w:rPr>
      </w:pPr>
      <w:r w:rsidDel="00000000" w:rsidR="00000000" w:rsidRPr="00000000">
        <w:rPr>
          <w:sz w:val="20"/>
          <w:szCs w:val="20"/>
          <w:rtl w:val="0"/>
        </w:rPr>
        <w:t xml:space="preserve">Pedro Reyes (1972, Ciudad de México) utiliza la escultura, performance, vídeo y el activismo para abordar cuestiones sociales y políticas urgentes. Sus obras suelen promover la acción individual y colectiva invitando a los espectadores a participar y dialogar. Impregnado de las nociones de estructura y pedagogía, Reyes explora los medios por los que el conocimiento y la capacitación se comparten y comunican entre los individuos. Al crear espacios de encuentro, el artista crea las condiciones necesarias para impulsar el cambio cultural.</w:t>
      </w:r>
    </w:p>
    <w:p w:rsidR="00000000" w:rsidDel="00000000" w:rsidP="00000000" w:rsidRDefault="00000000" w:rsidRPr="00000000" w14:paraId="00000037">
      <w:pPr>
        <w:rPr>
          <w:sz w:val="20"/>
          <w:szCs w:val="20"/>
        </w:rPr>
      </w:pPr>
      <w:r w:rsidDel="00000000" w:rsidR="00000000" w:rsidRPr="00000000">
        <w:rPr>
          <w:rtl w:val="0"/>
        </w:rPr>
      </w:r>
    </w:p>
    <w:p w:rsidR="00000000" w:rsidDel="00000000" w:rsidP="00000000" w:rsidRDefault="00000000" w:rsidRPr="00000000" w14:paraId="00000038">
      <w:pPr>
        <w:spacing w:after="160" w:lineRule="auto"/>
        <w:rPr>
          <w:sz w:val="20"/>
          <w:szCs w:val="20"/>
        </w:rPr>
      </w:pPr>
      <w:r w:rsidDel="00000000" w:rsidR="00000000" w:rsidRPr="00000000">
        <w:rPr>
          <w:sz w:val="20"/>
          <w:szCs w:val="20"/>
          <w:rtl w:val="0"/>
        </w:rPr>
        <w:t xml:space="preserve">El trabajo de Pedro Reyes abarca muchos medios diferentes; es conocido por ampliar los límites de cómo un artista se apropia del material para la producción artística. Sus obras dejan una impresión duradera, y a menudo animan al público a participar activamente en su arte. La obra de Reyes se ha expuesto en el Bienal de Venecia y en Art Basel de Miami Beach, así como en la Serpentine Gallery (Londres), el Museo de Arte Moderno (Ciudad de México), la Prospect Biennial (Nueva Orleans) y en museos y galerías de todo el mundo. Quizá sea más conocido por sus proyectos Palos por Pistolas, en el que fundió armas recogidas en acero y utilizó ese acero para fabricar palas para plantar árboles, y más recientemente Disarm, que utilizó restos de armas incautadas por el ejército mexicano a los cárteles de la droga para fabricar instrumentos musicales autoejecutables. En 2021, Reyes recibió el Premio Luxemburgués de la Paz por su trabajo sobre el desarme, lo que demuestra aún más cómo su obra trasciende al escenario cultural más amplio.</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b w:val="1"/>
          <w:sz w:val="20"/>
          <w:szCs w:val="20"/>
          <w:rtl w:val="0"/>
        </w:rPr>
        <w:t xml:space="preserve">Sobre Carla Fernández</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Carla Fernández es una de las marcas de moda y textiles más reconocidas de México. Trabaja de manera vanguardista en la moda ética, documentando y preservando el rico patrimonio textil de las comunidades indígenas y mestizas de su país. Sus diseños son creados en conjunto con más de 175 tejedoras, bordadoras, talladoras de madera, peleteras, caladoras y tintoreras de 15 estados de la República que utilizan técnicas y procesos tradicionales que dan lugar a la moda contemporánea.</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 La diseñadora Carla Fernández tendrá a la venta durante el tianguis turístico diseños selectos hechos en colaboración creativa y productiva con artesanos mexicanos.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Su Casa de Moda estará en el tianguis toda la seman</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3F">
      <w:pPr>
        <w:spacing w:after="160" w:lineRule="auto"/>
        <w:rPr>
          <w:sz w:val="20"/>
          <w:szCs w:val="20"/>
        </w:rPr>
      </w:pPr>
      <w:r w:rsidDel="00000000" w:rsidR="00000000" w:rsidRPr="00000000">
        <w:rPr>
          <w:sz w:val="20"/>
          <w:szCs w:val="20"/>
          <w:rtl w:val="0"/>
        </w:rPr>
        <w:t xml:space="preserve">El trabajo que ha realizado en colaboración con los artesanos mexicanos ha sido expuesto individualmente en museos como el Victoria &amp; Albert Museum de Londres, Isabella Stewart Gardner de Boston, Museo Jumex y Centro Cultural España en CDMX, Heath Ceramics de San Francisco y el Fashion Institute of Technology de NY, RISD Museum de Rhode Island, entre otros. Su proyecto de moda ética ha ganado premios como Design Visionary 2018 otorgado por Design Miami, Prince Claus Award, Fashion Entrepreneur of the Year por el British Council, es miembro de la red Ashoka de emprendedores sociales. Asimismo, la marca está certificada por ser socialmente responsable por B Companies.</w:t>
      </w:r>
    </w:p>
    <w:p w:rsidR="00000000" w:rsidDel="00000000" w:rsidP="00000000" w:rsidRDefault="00000000" w:rsidRPr="00000000" w14:paraId="00000040">
      <w:pPr>
        <w:rPr>
          <w:b w:val="1"/>
          <w:sz w:val="20"/>
          <w:szCs w:val="20"/>
          <w:shd w:fill="fff2cc" w:val="clear"/>
        </w:rPr>
      </w:pPr>
      <w:r w:rsidDel="00000000" w:rsidR="00000000" w:rsidRPr="00000000">
        <w:rPr>
          <w:rtl w:val="0"/>
        </w:rPr>
      </w:r>
    </w:p>
    <w:p w:rsidR="00000000" w:rsidDel="00000000" w:rsidP="00000000" w:rsidRDefault="00000000" w:rsidRPr="00000000" w14:paraId="00000041">
      <w:pPr>
        <w:rPr>
          <w:b w:val="1"/>
          <w:sz w:val="20"/>
          <w:szCs w:val="20"/>
        </w:rPr>
      </w:pPr>
      <w:r w:rsidDel="00000000" w:rsidR="00000000" w:rsidRPr="00000000">
        <w:rPr>
          <w:b w:val="1"/>
          <w:sz w:val="20"/>
          <w:szCs w:val="20"/>
          <w:rtl w:val="0"/>
        </w:rPr>
        <w:t xml:space="preserve">Acerca de INTERprotección  </w:t>
      </w:r>
    </w:p>
    <w:p w:rsidR="00000000" w:rsidDel="00000000" w:rsidP="00000000" w:rsidRDefault="00000000" w:rsidRPr="00000000" w14:paraId="00000042">
      <w:pPr>
        <w:rPr>
          <w:sz w:val="20"/>
          <w:szCs w:val="20"/>
        </w:rPr>
      </w:pPr>
      <w:r w:rsidDel="00000000" w:rsidR="00000000" w:rsidRPr="00000000">
        <w:rPr>
          <w:sz w:val="20"/>
          <w:szCs w:val="20"/>
          <w:rtl w:val="0"/>
        </w:rPr>
        <w:t xml:space="preserve">INTERprotección está formada por un grupo de empresas mexicanas expertas en seguros, coaseguros y gestión de fianzas. Con más de 40 años de experiencia, INTERprotección es reconocida a nivel mundial como líder en la administración y asesoría integral de riesgos en el mercado mexicano. Su modelo de negocio se enfoca en garantizar soluciones sobresalientes para las necesidades de cada uno de sus clientes, ofreciendo el mejor servicio y generando relaciones de largo plazo a través de productos innovadores y vanguardistas, más recientemente con su nueva marca, inter.mx, su plataforma digital de seguros que está transformando el juego tecnológico de los seguros.   </w:t>
      </w:r>
    </w:p>
    <w:p w:rsidR="00000000" w:rsidDel="00000000" w:rsidP="00000000" w:rsidRDefault="00000000" w:rsidRPr="00000000" w14:paraId="00000043">
      <w:pPr>
        <w:spacing w:after="160" w:lineRule="auto"/>
        <w:rPr>
          <w:sz w:val="20"/>
          <w:szCs w:val="20"/>
        </w:rPr>
      </w:pPr>
      <w:r w:rsidDel="00000000" w:rsidR="00000000" w:rsidRPr="00000000">
        <w:rPr>
          <w:rtl w:val="0"/>
        </w:rPr>
      </w:r>
    </w:p>
    <w:p w:rsidR="00000000" w:rsidDel="00000000" w:rsidP="00000000" w:rsidRDefault="00000000" w:rsidRPr="00000000" w14:paraId="00000044">
      <w:pPr>
        <w:rPr>
          <w:b w:val="1"/>
          <w:sz w:val="20"/>
          <w:szCs w:val="20"/>
        </w:rPr>
      </w:pPr>
      <w:r w:rsidDel="00000000" w:rsidR="00000000" w:rsidRPr="00000000">
        <w:rPr>
          <w:b w:val="1"/>
          <w:sz w:val="20"/>
          <w:szCs w:val="20"/>
          <w:rtl w:val="0"/>
        </w:rPr>
        <w:t xml:space="preserve">Acerca de Visit Mexico USA</w:t>
      </w:r>
    </w:p>
    <w:p w:rsidR="00000000" w:rsidDel="00000000" w:rsidP="00000000" w:rsidRDefault="00000000" w:rsidRPr="00000000" w14:paraId="00000045">
      <w:pPr>
        <w:rPr>
          <w:sz w:val="20"/>
          <w:szCs w:val="20"/>
        </w:rPr>
      </w:pPr>
      <w:r w:rsidDel="00000000" w:rsidR="00000000" w:rsidRPr="00000000">
        <w:rPr>
          <w:sz w:val="20"/>
          <w:szCs w:val="20"/>
          <w:rtl w:val="0"/>
        </w:rPr>
        <w:t xml:space="preserve">Visit Mexico USA fue creada por Kent M. Swig, Gary K. Levi y Alvaro Vitolo para comercializar y promover los viajes de los turistas a México. Los tres directores tienen décadas de experiencia en los sectores de hospitalidad, turismo, bienes raíces, mercadotecnia y gobierno de la economía. Con sus respectivas trayectorias, aportan a esta colaboración una gran cantidad de conocimientos para crear eficazmente la visibilidad y la conciencia necesaria para aumentar sustancialmente el interés comercial y turístico en México. Además, con esta primera oficina internacional de la marca Visit Mexico, los tres directores han reunido un equipo ejecutivo que incluye a los mejores líderes en las industrias del ocio y de los viajes y la creación de marcas.  </w:t>
      </w:r>
    </w:p>
    <w:p w:rsidR="00000000" w:rsidDel="00000000" w:rsidP="00000000" w:rsidRDefault="00000000" w:rsidRPr="00000000" w14:paraId="00000046">
      <w:pPr>
        <w:spacing w:line="276" w:lineRule="auto"/>
        <w:jc w:val="both"/>
        <w:rPr>
          <w:sz w:val="20"/>
          <w:szCs w:val="20"/>
        </w:rPr>
      </w:pPr>
      <w:r w:rsidDel="00000000" w:rsidR="00000000" w:rsidRPr="00000000">
        <w:rPr>
          <w:rtl w:val="0"/>
        </w:rPr>
      </w:r>
    </w:p>
    <w:p w:rsidR="00000000" w:rsidDel="00000000" w:rsidP="00000000" w:rsidRDefault="00000000" w:rsidRPr="00000000" w14:paraId="00000047">
      <w:pPr>
        <w:spacing w:line="276" w:lineRule="auto"/>
        <w:jc w:val="both"/>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48">
      <w:pPr>
        <w:spacing w:line="276" w:lineRule="auto"/>
        <w:jc w:val="both"/>
        <w:rPr>
          <w:sz w:val="20"/>
          <w:szCs w:val="20"/>
        </w:rPr>
      </w:pPr>
      <w:r w:rsidDel="00000000" w:rsidR="00000000" w:rsidRPr="00000000">
        <w:rPr>
          <w:sz w:val="20"/>
          <w:szCs w:val="20"/>
          <w:rtl w:val="0"/>
        </w:rPr>
        <w:t xml:space="preserve">Mare Barquera</w:t>
      </w:r>
    </w:p>
    <w:p w:rsidR="00000000" w:rsidDel="00000000" w:rsidP="00000000" w:rsidRDefault="00000000" w:rsidRPr="00000000" w14:paraId="00000049">
      <w:pPr>
        <w:spacing w:line="276" w:lineRule="auto"/>
        <w:jc w:val="both"/>
        <w:rPr>
          <w:sz w:val="20"/>
          <w:szCs w:val="20"/>
        </w:rPr>
      </w:pPr>
      <w:r w:rsidDel="00000000" w:rsidR="00000000" w:rsidRPr="00000000">
        <w:rPr>
          <w:sz w:val="20"/>
          <w:szCs w:val="20"/>
          <w:rtl w:val="0"/>
        </w:rPr>
        <w:t xml:space="preserve">Senior Account Executive, Another Company</w:t>
      </w:r>
    </w:p>
    <w:p w:rsidR="00000000" w:rsidDel="00000000" w:rsidP="00000000" w:rsidRDefault="00000000" w:rsidRPr="00000000" w14:paraId="0000004A">
      <w:pPr>
        <w:spacing w:line="276" w:lineRule="auto"/>
        <w:jc w:val="both"/>
        <w:rPr>
          <w:sz w:val="20"/>
          <w:szCs w:val="20"/>
        </w:rPr>
      </w:pPr>
      <w:r w:rsidDel="00000000" w:rsidR="00000000" w:rsidRPr="00000000">
        <w:rPr>
          <w:sz w:val="20"/>
          <w:szCs w:val="20"/>
          <w:rtl w:val="0"/>
        </w:rPr>
        <w:t xml:space="preserve">M. + (521) 55 3901 7361</w:t>
      </w:r>
    </w:p>
    <w:p w:rsidR="00000000" w:rsidDel="00000000" w:rsidP="00000000" w:rsidRDefault="00000000" w:rsidRPr="00000000" w14:paraId="0000004B">
      <w:pPr>
        <w:spacing w:line="276" w:lineRule="auto"/>
        <w:jc w:val="both"/>
        <w:rPr>
          <w:b w:val="1"/>
          <w:sz w:val="20"/>
          <w:szCs w:val="20"/>
        </w:rPr>
      </w:pPr>
      <w:hyperlink r:id="rId14">
        <w:r w:rsidDel="00000000" w:rsidR="00000000" w:rsidRPr="00000000">
          <w:rPr>
            <w:color w:val="1155cc"/>
            <w:sz w:val="20"/>
            <w:szCs w:val="20"/>
            <w:u w:val="single"/>
            <w:rtl w:val="0"/>
          </w:rPr>
          <w:t xml:space="preserve">mare.barquera@another.co</w:t>
        </w:r>
      </w:hyperlink>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4C">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4D">
      <w:pPr>
        <w:spacing w:line="276" w:lineRule="auto"/>
        <w:jc w:val="both"/>
        <w:rPr>
          <w:sz w:val="20"/>
          <w:szCs w:val="20"/>
        </w:rPr>
      </w:pPr>
      <w:r w:rsidDel="00000000" w:rsidR="00000000" w:rsidRPr="00000000">
        <w:rPr>
          <w:sz w:val="20"/>
          <w:szCs w:val="20"/>
          <w:rtl w:val="0"/>
        </w:rPr>
        <w:t xml:space="preserve">Yahel Peláez</w:t>
      </w:r>
    </w:p>
    <w:p w:rsidR="00000000" w:rsidDel="00000000" w:rsidP="00000000" w:rsidRDefault="00000000" w:rsidRPr="00000000" w14:paraId="0000004E">
      <w:pPr>
        <w:spacing w:line="276" w:lineRule="auto"/>
        <w:jc w:val="both"/>
        <w:rPr>
          <w:sz w:val="20"/>
          <w:szCs w:val="20"/>
        </w:rPr>
      </w:pPr>
      <w:r w:rsidDel="00000000" w:rsidR="00000000" w:rsidRPr="00000000">
        <w:rPr>
          <w:sz w:val="20"/>
          <w:szCs w:val="20"/>
          <w:rtl w:val="0"/>
        </w:rPr>
        <w:t xml:space="preserve">PR Manager</w:t>
      </w:r>
    </w:p>
    <w:p w:rsidR="00000000" w:rsidDel="00000000" w:rsidP="00000000" w:rsidRDefault="00000000" w:rsidRPr="00000000" w14:paraId="0000004F">
      <w:pPr>
        <w:spacing w:line="276" w:lineRule="auto"/>
        <w:jc w:val="both"/>
        <w:rPr>
          <w:sz w:val="20"/>
          <w:szCs w:val="20"/>
        </w:rPr>
      </w:pPr>
      <w:r w:rsidDel="00000000" w:rsidR="00000000" w:rsidRPr="00000000">
        <w:rPr>
          <w:sz w:val="20"/>
          <w:szCs w:val="20"/>
          <w:rtl w:val="0"/>
        </w:rPr>
        <w:t xml:space="preserve">M. + (521) 55 2732 4937</w:t>
      </w:r>
    </w:p>
    <w:p w:rsidR="00000000" w:rsidDel="00000000" w:rsidP="00000000" w:rsidRDefault="00000000" w:rsidRPr="00000000" w14:paraId="00000050">
      <w:pPr>
        <w:spacing w:line="276" w:lineRule="auto"/>
        <w:jc w:val="both"/>
        <w:rPr>
          <w:sz w:val="20"/>
          <w:szCs w:val="20"/>
        </w:rPr>
      </w:pPr>
      <w:hyperlink r:id="rId15">
        <w:r w:rsidDel="00000000" w:rsidR="00000000" w:rsidRPr="00000000">
          <w:rPr>
            <w:color w:val="1155cc"/>
            <w:sz w:val="20"/>
            <w:szCs w:val="20"/>
            <w:u w:val="single"/>
            <w:rtl w:val="0"/>
          </w:rPr>
          <w:t xml:space="preserve">yahel.perez@another.co</w:t>
        </w:r>
      </w:hyperlink>
      <w:r w:rsidDel="00000000" w:rsidR="00000000" w:rsidRPr="00000000">
        <w:rPr>
          <w:sz w:val="20"/>
          <w:szCs w:val="20"/>
          <w:rtl w:val="0"/>
        </w:rPr>
        <w:t xml:space="preserve">  </w:t>
      </w:r>
    </w:p>
    <w:p w:rsidR="00000000" w:rsidDel="00000000" w:rsidP="00000000" w:rsidRDefault="00000000" w:rsidRPr="00000000" w14:paraId="00000051">
      <w:pPr>
        <w:spacing w:line="276" w:lineRule="auto"/>
        <w:jc w:val="both"/>
        <w:rPr/>
      </w:pPr>
      <w:r w:rsidDel="00000000" w:rsidR="00000000" w:rsidRPr="00000000">
        <w:rPr>
          <w:rtl w:val="0"/>
        </w:rPr>
      </w:r>
    </w:p>
    <w:sectPr>
      <w:headerReference r:id="rId1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alatino">
    <w:altName w:val="Book Antiqua"/>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spacing w:line="276" w:lineRule="auto"/>
      <w:jc w:val="center"/>
      <w:rPr/>
    </w:pPr>
    <w:r w:rsidDel="00000000" w:rsidR="00000000" w:rsidRPr="00000000">
      <w:rPr/>
      <w:drawing>
        <wp:inline distB="114300" distT="114300" distL="114300" distR="114300">
          <wp:extent cx="2862263" cy="440348"/>
          <wp:effectExtent b="0" l="0" r="0" t="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862263" cy="44034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rockefellercenternyc/" TargetMode="External"/><Relationship Id="rId10" Type="http://schemas.openxmlformats.org/officeDocument/2006/relationships/hyperlink" Target="https://www.instagram.com/topoftherocknyc/?hl=en" TargetMode="External"/><Relationship Id="rId13" Type="http://schemas.openxmlformats.org/officeDocument/2006/relationships/hyperlink" Target="http://www.casadragones.com.mx." TargetMode="External"/><Relationship Id="rId12" Type="http://schemas.openxmlformats.org/officeDocument/2006/relationships/hyperlink" Target="https://www.tishmanspeyer.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gram.com/rockefellercenter/" TargetMode="External"/><Relationship Id="rId15" Type="http://schemas.openxmlformats.org/officeDocument/2006/relationships/hyperlink" Target="mailto:yahel.perez@another.co" TargetMode="External"/><Relationship Id="rId14" Type="http://schemas.openxmlformats.org/officeDocument/2006/relationships/hyperlink" Target="mailto:mare.barquera@another.co"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rockefellercenter.com/" TargetMode="External"/><Relationship Id="rId8" Type="http://schemas.openxmlformats.org/officeDocument/2006/relationships/hyperlink" Target="https://twitter.com/rockcenterny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mzoMpE/6eEoZV9io3r/prJ0mqA==">AMUW2mUML7eFXOSjHNQ6LQODGKR+VKivFVok8x8eg+yLJn2Er/PQJX3sG5YACjztpwl03h47RhQk112MSr/DlChUwh9J7ynBgUVAo0Aw+3RjxmWlkBCaRmw=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